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0645B" w14:textId="0B47D860" w:rsidR="00E311E0" w:rsidRDefault="002125E3" w:rsidP="002125E3">
      <w:pPr>
        <w:pStyle w:val="Heading1"/>
        <w:rPr>
          <w:color w:val="C45911" w:themeColor="accent2" w:themeShade="BF"/>
        </w:rPr>
      </w:pPr>
      <w:r w:rsidRPr="002125E3">
        <w:rPr>
          <w:color w:val="C45911" w:themeColor="accent2" w:themeShade="BF"/>
        </w:rPr>
        <w:t>Companies Introduced with Q2</w:t>
      </w:r>
    </w:p>
    <w:p w14:paraId="5E448E0D" w14:textId="070A64E3" w:rsidR="00D317D1" w:rsidRDefault="00D317D1" w:rsidP="00D317D1"/>
    <w:p w14:paraId="3BB7128C" w14:textId="1EB37A12" w:rsidR="00D317D1" w:rsidRDefault="00D317D1" w:rsidP="00D317D1">
      <w:proofErr w:type="spellStart"/>
      <w:r>
        <w:t>Acculynk</w:t>
      </w:r>
      <w:proofErr w:type="spellEnd"/>
      <w:r>
        <w:t xml:space="preserve"> | Back-</w:t>
      </w:r>
      <w:r w:rsidR="005E7379">
        <w:t>E</w:t>
      </w:r>
      <w:r>
        <w:t xml:space="preserve">nd System for </w:t>
      </w:r>
      <w:proofErr w:type="spellStart"/>
      <w:r>
        <w:t>TorchPay</w:t>
      </w:r>
      <w:proofErr w:type="spellEnd"/>
      <w:r>
        <w:t xml:space="preserve"> |used by Operations for customer assistance and Accounting for reporting/balancing </w:t>
      </w:r>
    </w:p>
    <w:p w14:paraId="2844ACEA" w14:textId="77777777" w:rsidR="00D317D1" w:rsidRDefault="00D317D1" w:rsidP="00D317D1"/>
    <w:p w14:paraId="74F0CAB2" w14:textId="7FD5D6F1" w:rsidR="00D317D1" w:rsidRDefault="00D317D1" w:rsidP="00D317D1">
      <w:proofErr w:type="spellStart"/>
      <w:r>
        <w:t>CardSwap</w:t>
      </w:r>
      <w:proofErr w:type="spellEnd"/>
      <w:r>
        <w:t xml:space="preserve"> | Subscription Management Service | allows for customers to manage various subscriptions paid with a UBU debit card for easy control &amp; review</w:t>
      </w:r>
    </w:p>
    <w:p w14:paraId="4228BBB2" w14:textId="77777777" w:rsidR="00D317D1" w:rsidRDefault="00D317D1" w:rsidP="00D317D1"/>
    <w:p w14:paraId="2C46C2E7" w14:textId="2864B99F" w:rsidR="00D317D1" w:rsidRDefault="00D317D1" w:rsidP="00D317D1">
      <w:proofErr w:type="spellStart"/>
      <w:r>
        <w:t>ChexFree</w:t>
      </w:r>
      <w:proofErr w:type="spellEnd"/>
      <w:r>
        <w:t xml:space="preserve"> | </w:t>
      </w:r>
      <w:r w:rsidR="00C44D2B">
        <w:t>Supports</w:t>
      </w:r>
      <w:r>
        <w:t xml:space="preserve"> BillPay </w:t>
      </w:r>
      <w:r w:rsidR="00C44D2B">
        <w:t>Services</w:t>
      </w:r>
    </w:p>
    <w:p w14:paraId="118B4449" w14:textId="77777777" w:rsidR="00D317D1" w:rsidRDefault="00D317D1" w:rsidP="00D317D1"/>
    <w:p w14:paraId="26C75B4B" w14:textId="1B394164" w:rsidR="00D317D1" w:rsidRDefault="00D317D1" w:rsidP="00D317D1">
      <w:r>
        <w:t>Co-Pilot | Front-end System to Unlock Digital Banking Users or Troubleshoot Login Errors | available for Tellers, Account Services, and Customer Contact Center/Operations</w:t>
      </w:r>
    </w:p>
    <w:p w14:paraId="7E8E515F" w14:textId="34D4A49F" w:rsidR="00D317D1" w:rsidRDefault="00D317D1" w:rsidP="00D317D1"/>
    <w:p w14:paraId="5CBC2C05" w14:textId="28244E16" w:rsidR="00D317D1" w:rsidRDefault="00D317D1" w:rsidP="00D317D1">
      <w:r>
        <w:t xml:space="preserve">DTS | Dispute Tracking System | </w:t>
      </w:r>
      <w:r w:rsidR="005E7379">
        <w:t xml:space="preserve">dispute debit card transactions via digital </w:t>
      </w:r>
      <w:proofErr w:type="gramStart"/>
      <w:r w:rsidR="005E7379">
        <w:t>banking ;</w:t>
      </w:r>
      <w:proofErr w:type="gramEnd"/>
      <w:r w:rsidR="005E7379">
        <w:t xml:space="preserve"> disputes will be sent to Operations</w:t>
      </w:r>
    </w:p>
    <w:p w14:paraId="35728385" w14:textId="052C63CE" w:rsidR="00D317D1" w:rsidRDefault="00D317D1" w:rsidP="00D317D1"/>
    <w:p w14:paraId="12FD8B30" w14:textId="3D0FC0E9" w:rsidR="00D317D1" w:rsidRDefault="00D317D1" w:rsidP="00D317D1">
      <w:r>
        <w:t>ETMS | Positive Pay</w:t>
      </w:r>
      <w:r w:rsidR="005E7379">
        <w:t xml:space="preserve"> | not currently available for customers but capability is established</w:t>
      </w:r>
    </w:p>
    <w:p w14:paraId="087FC31F" w14:textId="77777777" w:rsidR="00D317D1" w:rsidRDefault="00D317D1" w:rsidP="00D317D1"/>
    <w:p w14:paraId="0AAB1A48" w14:textId="6DEB6E00" w:rsidR="00D317D1" w:rsidRDefault="00D317D1" w:rsidP="00D317D1">
      <w:r>
        <w:t>Glia | New Customer Contact Provider | offers various channels of customer contact including chat, email, phone,</w:t>
      </w:r>
      <w:r w:rsidR="005E7379">
        <w:t xml:space="preserve"> video,</w:t>
      </w:r>
      <w:r>
        <w:t xml:space="preserve"> and text channels</w:t>
      </w:r>
    </w:p>
    <w:p w14:paraId="76ED881A" w14:textId="77777777" w:rsidR="00D317D1" w:rsidRDefault="00D317D1" w:rsidP="00D317D1"/>
    <w:p w14:paraId="1B45A13D" w14:textId="6681B1C0" w:rsidR="00D317D1" w:rsidRDefault="00D317D1" w:rsidP="00D317D1">
      <w:r>
        <w:t>Goals | Automated &amp; Intuitive Savings Tool</w:t>
      </w:r>
      <w:r w:rsidR="005E7379">
        <w:t xml:space="preserve"> via Digital Banking Platform</w:t>
      </w:r>
    </w:p>
    <w:p w14:paraId="5B7B3DCD" w14:textId="77777777" w:rsidR="00D317D1" w:rsidRDefault="00D317D1" w:rsidP="00D317D1"/>
    <w:p w14:paraId="193C10AF" w14:textId="5BB6C084" w:rsidR="00D317D1" w:rsidRDefault="00D317D1" w:rsidP="00D317D1">
      <w:r>
        <w:t xml:space="preserve">Gro | Online Account Opening Service </w:t>
      </w:r>
    </w:p>
    <w:p w14:paraId="0D045C53" w14:textId="7B56A3DB" w:rsidR="00C44D2B" w:rsidRDefault="00C44D2B" w:rsidP="00D317D1"/>
    <w:p w14:paraId="45D9023E" w14:textId="05C78427" w:rsidR="00C44D2B" w:rsidRDefault="00C44D2B" w:rsidP="00D317D1">
      <w:r>
        <w:t xml:space="preserve">Intuit | Supports </w:t>
      </w:r>
      <w:proofErr w:type="spellStart"/>
      <w:r>
        <w:t>Quickbooks</w:t>
      </w:r>
      <w:proofErr w:type="spellEnd"/>
      <w:r>
        <w:t xml:space="preserve">/Quicken Services via Web-Based Platform called </w:t>
      </w:r>
      <w:proofErr w:type="spellStart"/>
      <w:r>
        <w:t>WebConnect</w:t>
      </w:r>
      <w:proofErr w:type="spellEnd"/>
    </w:p>
    <w:p w14:paraId="076BF734" w14:textId="53F74AF9" w:rsidR="002C292E" w:rsidRDefault="002C292E" w:rsidP="00D317D1"/>
    <w:p w14:paraId="261031FC" w14:textId="54B6DD26" w:rsidR="002C292E" w:rsidRDefault="002C292E" w:rsidP="002C292E">
      <w:proofErr w:type="spellStart"/>
      <w:r>
        <w:t>MagicWrighter</w:t>
      </w:r>
      <w:proofErr w:type="spellEnd"/>
      <w:r>
        <w:t xml:space="preserve"> </w:t>
      </w:r>
      <w:r w:rsidR="005E7379">
        <w:t xml:space="preserve">| </w:t>
      </w:r>
      <w:r>
        <w:t>Supports Gro Account Funding Via Debit Card or ACH</w:t>
      </w:r>
      <w:r w:rsidR="005E7379">
        <w:t xml:space="preserve"> </w:t>
      </w:r>
    </w:p>
    <w:p w14:paraId="064EE7AE" w14:textId="77777777" w:rsidR="00C44D2B" w:rsidRDefault="00C44D2B" w:rsidP="002C292E"/>
    <w:p w14:paraId="56780078" w14:textId="5A10E863" w:rsidR="00C44D2B" w:rsidRDefault="00C44D2B" w:rsidP="00C44D2B">
      <w:proofErr w:type="spellStart"/>
      <w:r>
        <w:t>Mobiliti</w:t>
      </w:r>
      <w:proofErr w:type="spellEnd"/>
      <w:r>
        <w:t xml:space="preserve"> | Mobile App Provider | This piece makes digital banking possible within a mobile </w:t>
      </w:r>
      <w:proofErr w:type="gramStart"/>
      <w:r>
        <w:t>application ;</w:t>
      </w:r>
      <w:proofErr w:type="gramEnd"/>
      <w:r>
        <w:t xml:space="preserve"> additionally, takes the retail app and business app and creates one universal UBU app</w:t>
      </w:r>
    </w:p>
    <w:p w14:paraId="55AFFE2C" w14:textId="77777777" w:rsidR="00C44D2B" w:rsidRDefault="00C44D2B" w:rsidP="00C44D2B"/>
    <w:p w14:paraId="22455D16" w14:textId="77777777" w:rsidR="00C44D2B" w:rsidRDefault="00C44D2B" w:rsidP="00C44D2B">
      <w:proofErr w:type="spellStart"/>
      <w:r>
        <w:t>Notifi</w:t>
      </w:r>
      <w:proofErr w:type="spellEnd"/>
      <w:r>
        <w:t xml:space="preserve"> | Alerts Provider | Coming soon – real time alerts</w:t>
      </w:r>
    </w:p>
    <w:p w14:paraId="51041E6E" w14:textId="65A4AA27" w:rsidR="002C292E" w:rsidRDefault="002C292E" w:rsidP="00D317D1"/>
    <w:p w14:paraId="6F7666B8" w14:textId="7BF7C73B" w:rsidR="002C292E" w:rsidRDefault="002C292E" w:rsidP="002C292E">
      <w:r>
        <w:t xml:space="preserve">Patrol | </w:t>
      </w:r>
      <w:r w:rsidR="005E7379">
        <w:t xml:space="preserve">Internal Security Software That Detects Anomalous </w:t>
      </w:r>
      <w:proofErr w:type="gramStart"/>
      <w:r w:rsidR="005E7379">
        <w:t>Behavior :</w:t>
      </w:r>
      <w:proofErr w:type="gramEnd"/>
      <w:r w:rsidR="005E7379">
        <w:t xml:space="preserve"> forces customer to undergo a step-up authentication process with various high-risk events</w:t>
      </w:r>
    </w:p>
    <w:p w14:paraId="6BA312E6" w14:textId="6A18F41E" w:rsidR="00C44D2B" w:rsidRDefault="00C44D2B" w:rsidP="002C292E"/>
    <w:p w14:paraId="5A5A18C2" w14:textId="12F53961" w:rsidR="00C44D2B" w:rsidRDefault="00C44D2B" w:rsidP="002C292E">
      <w:r>
        <w:t xml:space="preserve">PIQS | ACH Automation Service | Administration portal used by Operations to approve/disapprove ACH batch files </w:t>
      </w:r>
    </w:p>
    <w:p w14:paraId="7626893B" w14:textId="77777777" w:rsidR="002C292E" w:rsidRDefault="002C292E" w:rsidP="002C292E"/>
    <w:p w14:paraId="7C3FD78B" w14:textId="0E67B1FB" w:rsidR="002C292E" w:rsidRDefault="002C292E" w:rsidP="002C292E">
      <w:r>
        <w:t xml:space="preserve">Q2 | Digital Banking Provider | previously our mobile app and online banking provider was Fiserv </w:t>
      </w:r>
    </w:p>
    <w:p w14:paraId="7920840A" w14:textId="403C23D1" w:rsidR="002C292E" w:rsidRDefault="002C292E" w:rsidP="00D317D1"/>
    <w:p w14:paraId="79E2D3AA" w14:textId="77777777" w:rsidR="002C292E" w:rsidRDefault="002C292E" w:rsidP="002C292E">
      <w:r w:rsidRPr="002125E3">
        <w:t>Q2Central | Back Office Operations for Transaction Processing, Reporting, User Login Controls | previously Access Manager</w:t>
      </w:r>
    </w:p>
    <w:p w14:paraId="5E36DDAB" w14:textId="77777777" w:rsidR="002C292E" w:rsidRDefault="002C292E" w:rsidP="00D317D1"/>
    <w:p w14:paraId="058D1860" w14:textId="77777777" w:rsidR="00C44D2B" w:rsidRDefault="00C44D2B" w:rsidP="00C44D2B">
      <w:r>
        <w:t xml:space="preserve">Sentinel | Internal Security Software That Protects a Specific Set of Transactions: ACH single payments, ACH batch &amp; payroll, external funds transfers, wires, and ACH </w:t>
      </w:r>
      <w:proofErr w:type="spellStart"/>
      <w:r>
        <w:t>PassThru</w:t>
      </w:r>
      <w:proofErr w:type="spellEnd"/>
      <w:r>
        <w:t xml:space="preserve"> files</w:t>
      </w:r>
    </w:p>
    <w:p w14:paraId="0995E460" w14:textId="5666FFC7" w:rsidR="00532599" w:rsidRDefault="00532599"/>
    <w:p w14:paraId="35D46548" w14:textId="77777777" w:rsidR="00576AF4" w:rsidRPr="002125E3" w:rsidRDefault="00576AF4"/>
    <w:sectPr w:rsidR="00576AF4" w:rsidRPr="00212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E3"/>
    <w:rsid w:val="002125E3"/>
    <w:rsid w:val="002C292E"/>
    <w:rsid w:val="00532599"/>
    <w:rsid w:val="00576AF4"/>
    <w:rsid w:val="005D40F5"/>
    <w:rsid w:val="005E7379"/>
    <w:rsid w:val="00C44D2B"/>
    <w:rsid w:val="00D317D1"/>
    <w:rsid w:val="00D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98745"/>
  <w15:chartTrackingRefBased/>
  <w15:docId w15:val="{3A604AF0-EBF3-1D41-9F79-2F7E1A13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5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Rebeccah Kramer</dc:creator>
  <cp:keywords/>
  <dc:description/>
  <cp:lastModifiedBy>Rebeccah Kramer</cp:lastModifiedBy>
  <cp:revision>2</cp:revision>
  <dcterms:created xsi:type="dcterms:W3CDTF">2021-01-18T17:29:00Z</dcterms:created>
  <dcterms:modified xsi:type="dcterms:W3CDTF">2021-01-18T20:45:00Z</dcterms:modified>
</cp:coreProperties>
</file>